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83" w:rsidRPr="00697153" w:rsidRDefault="000B3783" w:rsidP="000B3783">
      <w:pPr>
        <w:tabs>
          <w:tab w:val="left" w:pos="1134"/>
        </w:tabs>
        <w:spacing w:after="120" w:line="240" w:lineRule="exact"/>
        <w:jc w:val="center"/>
        <w:rPr>
          <w:sz w:val="28"/>
          <w:szCs w:val="28"/>
        </w:rPr>
      </w:pPr>
      <w:r w:rsidRPr="00697153">
        <w:rPr>
          <w:sz w:val="28"/>
          <w:szCs w:val="28"/>
        </w:rPr>
        <w:t>Перечень нормативных правовых актов</w:t>
      </w:r>
    </w:p>
    <w:p w:rsidR="00697153" w:rsidRDefault="000B3783" w:rsidP="003D79E1">
      <w:pPr>
        <w:widowControl w:val="0"/>
        <w:spacing w:line="240" w:lineRule="exact"/>
        <w:jc w:val="center"/>
        <w:rPr>
          <w:sz w:val="28"/>
          <w:szCs w:val="28"/>
        </w:rPr>
      </w:pPr>
      <w:r w:rsidRPr="00697153">
        <w:rPr>
          <w:sz w:val="28"/>
          <w:szCs w:val="28"/>
        </w:rPr>
        <w:t xml:space="preserve">для подготовки к конкурсным процедурам кандидатов на </w:t>
      </w:r>
      <w:r w:rsidR="003D4C6A" w:rsidRPr="00697153">
        <w:rPr>
          <w:sz w:val="28"/>
          <w:szCs w:val="28"/>
        </w:rPr>
        <w:t xml:space="preserve">включение в </w:t>
      </w:r>
      <w:proofErr w:type="gramStart"/>
      <w:r w:rsidR="003D4C6A" w:rsidRPr="00697153">
        <w:rPr>
          <w:sz w:val="28"/>
          <w:szCs w:val="28"/>
        </w:rPr>
        <w:t>кадровый</w:t>
      </w:r>
      <w:proofErr w:type="gramEnd"/>
      <w:r w:rsidR="003D4C6A" w:rsidRPr="00697153">
        <w:rPr>
          <w:sz w:val="28"/>
          <w:szCs w:val="28"/>
        </w:rPr>
        <w:t xml:space="preserve"> </w:t>
      </w:r>
    </w:p>
    <w:p w:rsidR="00095E4E" w:rsidRPr="00697153" w:rsidRDefault="003D4C6A" w:rsidP="003D79E1">
      <w:pPr>
        <w:widowControl w:val="0"/>
        <w:spacing w:line="240" w:lineRule="exact"/>
        <w:jc w:val="center"/>
        <w:rPr>
          <w:sz w:val="28"/>
          <w:szCs w:val="28"/>
        </w:rPr>
      </w:pPr>
      <w:r w:rsidRPr="00697153">
        <w:rPr>
          <w:sz w:val="28"/>
          <w:szCs w:val="28"/>
        </w:rPr>
        <w:t xml:space="preserve">резерв для </w:t>
      </w:r>
      <w:r w:rsidR="000B3783" w:rsidRPr="00697153">
        <w:rPr>
          <w:sz w:val="28"/>
          <w:szCs w:val="28"/>
        </w:rPr>
        <w:t>замещени</w:t>
      </w:r>
      <w:r w:rsidRPr="00697153">
        <w:rPr>
          <w:sz w:val="28"/>
          <w:szCs w:val="28"/>
        </w:rPr>
        <w:t>я</w:t>
      </w:r>
      <w:r w:rsidR="000B3783" w:rsidRPr="00697153">
        <w:rPr>
          <w:sz w:val="28"/>
          <w:szCs w:val="28"/>
        </w:rPr>
        <w:t xml:space="preserve"> вакантной должности государственной гражданской службы Хабаровского края </w:t>
      </w:r>
      <w:r w:rsidR="008860C2">
        <w:rPr>
          <w:sz w:val="28"/>
          <w:szCs w:val="28"/>
        </w:rPr>
        <w:t xml:space="preserve">инспектора </w:t>
      </w:r>
      <w:bookmarkStart w:id="0" w:name="_GoBack"/>
      <w:bookmarkEnd w:id="0"/>
      <w:r w:rsidR="00456DDB" w:rsidRPr="00697153">
        <w:rPr>
          <w:sz w:val="28"/>
          <w:szCs w:val="28"/>
        </w:rPr>
        <w:t>аппарата Контрольно-счетной палаты Х</w:t>
      </w:r>
      <w:r w:rsidRPr="00697153">
        <w:rPr>
          <w:sz w:val="28"/>
          <w:szCs w:val="28"/>
        </w:rPr>
        <w:t>абаровск</w:t>
      </w:r>
      <w:r w:rsidRPr="00697153">
        <w:rPr>
          <w:sz w:val="28"/>
          <w:szCs w:val="28"/>
        </w:rPr>
        <w:t>о</w:t>
      </w:r>
      <w:r w:rsidRPr="00697153">
        <w:rPr>
          <w:sz w:val="28"/>
          <w:szCs w:val="28"/>
        </w:rPr>
        <w:t>го края</w:t>
      </w:r>
    </w:p>
    <w:p w:rsidR="00456DDB" w:rsidRDefault="00456DDB" w:rsidP="00456DDB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</w:p>
    <w:p w:rsidR="00CB5183" w:rsidRPr="009D501D" w:rsidRDefault="008860C2" w:rsidP="00CB5183">
      <w:pPr>
        <w:pStyle w:val="a5"/>
        <w:widowControl w:val="0"/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hyperlink r:id="rId9" w:history="1">
        <w:r w:rsidR="00CB5183" w:rsidRPr="009D501D">
          <w:rPr>
            <w:sz w:val="28"/>
            <w:szCs w:val="28"/>
          </w:rPr>
          <w:t>Конституции</w:t>
        </w:r>
      </w:hyperlink>
      <w:r w:rsidR="00CB5183" w:rsidRPr="009D501D">
        <w:rPr>
          <w:sz w:val="28"/>
          <w:szCs w:val="28"/>
        </w:rPr>
        <w:t xml:space="preserve"> Российской Федерации</w:t>
      </w:r>
      <w:r w:rsidR="00075B61" w:rsidRPr="009D501D">
        <w:rPr>
          <w:sz w:val="28"/>
          <w:szCs w:val="28"/>
        </w:rPr>
        <w:t>.</w:t>
      </w:r>
    </w:p>
    <w:p w:rsidR="00697153" w:rsidRPr="009D501D" w:rsidRDefault="00697153" w:rsidP="00697153">
      <w:pPr>
        <w:pStyle w:val="a5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D501D">
        <w:rPr>
          <w:spacing w:val="-6"/>
          <w:sz w:val="28"/>
          <w:szCs w:val="28"/>
          <w:lang w:eastAsia="ar-SA"/>
        </w:rPr>
        <w:t>Гражданс</w:t>
      </w:r>
      <w:r w:rsidR="00075B61" w:rsidRPr="009D501D">
        <w:rPr>
          <w:spacing w:val="-6"/>
          <w:sz w:val="28"/>
          <w:szCs w:val="28"/>
          <w:lang w:eastAsia="ar-SA"/>
        </w:rPr>
        <w:t>кий кодекс Российской Федерации.</w:t>
      </w:r>
    </w:p>
    <w:p w:rsidR="00456DDB" w:rsidRPr="009D501D" w:rsidRDefault="00456DDB" w:rsidP="0069715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18"/>
        </w:tabs>
        <w:ind w:left="1134" w:hanging="425"/>
        <w:jc w:val="both"/>
      </w:pPr>
      <w:r w:rsidRPr="009D501D">
        <w:rPr>
          <w:spacing w:val="-6"/>
          <w:sz w:val="28"/>
          <w:szCs w:val="28"/>
          <w:lang w:eastAsia="ar-SA"/>
        </w:rPr>
        <w:t>Бюджетный кодекс Российской Фед</w:t>
      </w:r>
      <w:r w:rsidR="00075B61" w:rsidRPr="009D501D">
        <w:rPr>
          <w:spacing w:val="-6"/>
          <w:sz w:val="28"/>
          <w:szCs w:val="28"/>
          <w:lang w:eastAsia="ar-SA"/>
        </w:rPr>
        <w:t>ерации от 31 июля 1998 № 145-ФЗ.</w:t>
      </w:r>
    </w:p>
    <w:p w:rsidR="00CB5183" w:rsidRPr="009D501D" w:rsidRDefault="00697153" w:rsidP="009D501D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</w:pPr>
      <w:r w:rsidRPr="009D501D">
        <w:rPr>
          <w:spacing w:val="-6"/>
          <w:sz w:val="28"/>
          <w:szCs w:val="28"/>
          <w:lang w:eastAsia="ar-SA"/>
        </w:rPr>
        <w:t>Кодекс Российской Федерации об административных правонарушениях</w:t>
      </w:r>
      <w:r w:rsidR="00CB5183" w:rsidRPr="009D501D">
        <w:rPr>
          <w:spacing w:val="-6"/>
          <w:sz w:val="28"/>
          <w:szCs w:val="28"/>
          <w:lang w:eastAsia="ar-SA"/>
        </w:rPr>
        <w:t xml:space="preserve"> </w:t>
      </w:r>
      <w:r w:rsidR="00CB5183" w:rsidRPr="009D501D">
        <w:rPr>
          <w:rFonts w:eastAsiaTheme="minorHAnsi"/>
          <w:sz w:val="28"/>
          <w:szCs w:val="28"/>
          <w:lang w:eastAsia="en-US"/>
        </w:rPr>
        <w:t xml:space="preserve"> от 30.12.2001 № 195-ФЗ</w:t>
      </w:r>
      <w:r w:rsidR="00075B61" w:rsidRPr="009D501D">
        <w:rPr>
          <w:rFonts w:eastAsiaTheme="minorHAnsi"/>
          <w:sz w:val="28"/>
          <w:szCs w:val="28"/>
          <w:lang w:eastAsia="en-US"/>
        </w:rPr>
        <w:t>.</w:t>
      </w:r>
    </w:p>
    <w:p w:rsidR="00E35AF7" w:rsidRPr="009D501D" w:rsidRDefault="00E35AF7" w:rsidP="009D501D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 xml:space="preserve">Федеральный закон от 07 февраля 2011 г. № 6-ФЗ </w:t>
      </w:r>
      <w:r w:rsidRPr="009D501D">
        <w:t>"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9D501D">
        <w:t>"</w:t>
      </w:r>
      <w:r w:rsidR="00075B61" w:rsidRPr="009D501D"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CB5183" w:rsidRPr="009D501D" w:rsidRDefault="00CB5183" w:rsidP="009D501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1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9D50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D501D">
        <w:rPr>
          <w:rFonts w:ascii="Times New Roman" w:hAnsi="Times New Roman" w:cs="Times New Roman"/>
          <w:sz w:val="28"/>
          <w:szCs w:val="28"/>
        </w:rPr>
        <w:t xml:space="preserve"> от 27 мая 2003 г. № 58-ФЗ "О системе государстве</w:t>
      </w:r>
      <w:r w:rsidRPr="009D501D">
        <w:rPr>
          <w:rFonts w:ascii="Times New Roman" w:hAnsi="Times New Roman" w:cs="Times New Roman"/>
          <w:sz w:val="28"/>
          <w:szCs w:val="28"/>
        </w:rPr>
        <w:t>н</w:t>
      </w:r>
      <w:r w:rsidRPr="009D501D">
        <w:rPr>
          <w:rFonts w:ascii="Times New Roman" w:hAnsi="Times New Roman" w:cs="Times New Roman"/>
          <w:sz w:val="28"/>
          <w:szCs w:val="28"/>
        </w:rPr>
        <w:t>н</w:t>
      </w:r>
      <w:r w:rsidR="00075B61" w:rsidRPr="009D501D">
        <w:rPr>
          <w:rFonts w:ascii="Times New Roman" w:hAnsi="Times New Roman" w:cs="Times New Roman"/>
          <w:sz w:val="28"/>
          <w:szCs w:val="28"/>
        </w:rPr>
        <w:t>ой службы Российской Федерации".</w:t>
      </w:r>
    </w:p>
    <w:p w:rsidR="00CB5183" w:rsidRPr="009D501D" w:rsidRDefault="00CB5183" w:rsidP="009D501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1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9D50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D501D">
        <w:rPr>
          <w:rFonts w:ascii="Times New Roman" w:hAnsi="Times New Roman" w:cs="Times New Roman"/>
          <w:sz w:val="28"/>
          <w:szCs w:val="28"/>
        </w:rPr>
        <w:t xml:space="preserve"> от 27 июля 2004 г. № 79-ФЗ "О государственной гражданск</w:t>
      </w:r>
      <w:r w:rsidR="00075B61" w:rsidRPr="009D501D">
        <w:rPr>
          <w:rFonts w:ascii="Times New Roman" w:hAnsi="Times New Roman" w:cs="Times New Roman"/>
          <w:sz w:val="28"/>
          <w:szCs w:val="28"/>
        </w:rPr>
        <w:t>ой службе Российской Федерации".</w:t>
      </w:r>
    </w:p>
    <w:p w:rsidR="00CB5183" w:rsidRPr="009D501D" w:rsidRDefault="00CB5183" w:rsidP="009D501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1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9D50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D501D">
        <w:rPr>
          <w:rFonts w:ascii="Times New Roman" w:hAnsi="Times New Roman" w:cs="Times New Roman"/>
          <w:sz w:val="28"/>
          <w:szCs w:val="28"/>
        </w:rPr>
        <w:t xml:space="preserve"> от 25 декабря 2008 г. № 273-Ф</w:t>
      </w:r>
      <w:r w:rsidR="00075B61" w:rsidRPr="009D501D">
        <w:rPr>
          <w:rFonts w:ascii="Times New Roman" w:hAnsi="Times New Roman" w:cs="Times New Roman"/>
          <w:sz w:val="28"/>
          <w:szCs w:val="28"/>
        </w:rPr>
        <w:t>З "О противодействии коррупции".</w:t>
      </w:r>
    </w:p>
    <w:p w:rsidR="00456DDB" w:rsidRPr="009D501D" w:rsidRDefault="00456DDB" w:rsidP="009D501D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pacing w:val="-6"/>
          <w:sz w:val="28"/>
          <w:szCs w:val="28"/>
          <w:lang w:eastAsia="ar-SA"/>
        </w:rPr>
      </w:pPr>
      <w:r w:rsidRPr="009D501D">
        <w:rPr>
          <w:spacing w:val="-6"/>
          <w:sz w:val="28"/>
          <w:szCs w:val="28"/>
          <w:lang w:eastAsia="ar-SA"/>
        </w:rPr>
        <w:t xml:space="preserve">Федеральный закон от 6 декабря 2011 № 402-ФЗ </w:t>
      </w:r>
      <w:r w:rsidR="00697153" w:rsidRPr="009D501D">
        <w:rPr>
          <w:spacing w:val="-6"/>
          <w:sz w:val="28"/>
          <w:szCs w:val="28"/>
          <w:lang w:eastAsia="ar-SA"/>
        </w:rPr>
        <w:t>"</w:t>
      </w:r>
      <w:r w:rsidRPr="009D501D">
        <w:rPr>
          <w:spacing w:val="-6"/>
          <w:sz w:val="28"/>
          <w:szCs w:val="28"/>
          <w:lang w:eastAsia="ar-SA"/>
        </w:rPr>
        <w:t>О бухгалтерском учете</w:t>
      </w:r>
      <w:r w:rsidR="00697153" w:rsidRPr="009D501D">
        <w:rPr>
          <w:spacing w:val="-6"/>
          <w:sz w:val="28"/>
          <w:szCs w:val="28"/>
          <w:lang w:eastAsia="ar-SA"/>
        </w:rPr>
        <w:t>"</w:t>
      </w:r>
      <w:r w:rsidR="00075B61" w:rsidRPr="009D501D">
        <w:rPr>
          <w:spacing w:val="-6"/>
          <w:sz w:val="28"/>
          <w:szCs w:val="28"/>
          <w:lang w:eastAsia="ar-SA"/>
        </w:rPr>
        <w:t>.</w:t>
      </w:r>
    </w:p>
    <w:p w:rsidR="00697153" w:rsidRPr="009D501D" w:rsidRDefault="00697153" w:rsidP="009D501D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D501D">
        <w:rPr>
          <w:sz w:val="28"/>
          <w:szCs w:val="28"/>
        </w:rPr>
        <w:t xml:space="preserve">Федеральный закон от 5 апреля 2013 г. № 44-ФЗ </w:t>
      </w:r>
      <w:r w:rsidRPr="009D501D">
        <w:rPr>
          <w:spacing w:val="-6"/>
          <w:sz w:val="28"/>
          <w:szCs w:val="28"/>
          <w:lang w:eastAsia="ar-SA"/>
        </w:rPr>
        <w:t>"</w:t>
      </w:r>
      <w:r w:rsidRPr="009D501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</w:t>
      </w:r>
      <w:r w:rsidRPr="009D501D">
        <w:rPr>
          <w:sz w:val="28"/>
          <w:szCs w:val="28"/>
        </w:rPr>
        <w:t>и</w:t>
      </w:r>
      <w:r w:rsidRPr="009D501D">
        <w:rPr>
          <w:sz w:val="28"/>
          <w:szCs w:val="28"/>
        </w:rPr>
        <w:t>пальных нужд</w:t>
      </w:r>
      <w:r w:rsidRPr="009D501D">
        <w:rPr>
          <w:spacing w:val="-6"/>
          <w:sz w:val="28"/>
          <w:szCs w:val="28"/>
          <w:lang w:eastAsia="ar-SA"/>
        </w:rPr>
        <w:t>"</w:t>
      </w:r>
      <w:r w:rsidR="00075B61" w:rsidRPr="009D501D">
        <w:rPr>
          <w:spacing w:val="-6"/>
          <w:sz w:val="28"/>
          <w:szCs w:val="28"/>
          <w:lang w:eastAsia="ar-SA"/>
        </w:rPr>
        <w:t>.</w:t>
      </w:r>
    </w:p>
    <w:p w:rsidR="00477355" w:rsidRPr="009D501D" w:rsidRDefault="00477355" w:rsidP="009D501D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 xml:space="preserve">Федеральный закон от 18 июля 2011 г. № 223-ФЗ </w:t>
      </w:r>
      <w:r w:rsidRPr="009D501D">
        <w:t>"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О закупках товаров, р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а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бот, услуг отдельными видами юридических лиц</w:t>
      </w:r>
      <w:r w:rsidRPr="009D501D">
        <w:t>"</w:t>
      </w:r>
      <w:r w:rsidR="00075B61" w:rsidRPr="009D501D"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E37663" w:rsidRPr="009D501D" w:rsidRDefault="00E37663" w:rsidP="009D501D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 xml:space="preserve">Федеральный закон от 26 декабря 1995 г. № 208-ФЗ </w:t>
      </w:r>
      <w:r w:rsidRPr="009D501D">
        <w:t>"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Об акционерных о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б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ществах</w:t>
      </w:r>
      <w:r w:rsidRPr="009D501D">
        <w:t>"</w:t>
      </w:r>
      <w:r w:rsidR="009D501D"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E37663" w:rsidRPr="009D501D" w:rsidRDefault="00E37663" w:rsidP="009D501D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 xml:space="preserve">Федеральный закон от 12 января 1996 г. № 7-ФЗ </w:t>
      </w:r>
      <w:r w:rsidRPr="009D501D">
        <w:t>"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О некоммерческих орг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а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низациях</w:t>
      </w:r>
      <w:r w:rsidRPr="009D501D">
        <w:t>"</w:t>
      </w:r>
      <w:r w:rsidR="009D501D"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9D501D" w:rsidRPr="009D501D" w:rsidRDefault="009D501D" w:rsidP="009D501D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 xml:space="preserve">Федеральный закон от 14 ноября 2002 г. № 161-ФЗ </w:t>
      </w:r>
      <w:r w:rsidRPr="009D501D">
        <w:t>"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О государственных и муниципальных унитарных предприятиях</w:t>
      </w:r>
      <w:r w:rsidRPr="009D501D">
        <w:t>"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9D501D" w:rsidRPr="009D501D" w:rsidRDefault="009D501D" w:rsidP="009D501D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 xml:space="preserve">Федеральный закон от 28 июня 2014 г. № 172-ФЗ </w:t>
      </w:r>
      <w:r w:rsidRPr="009D501D">
        <w:t>"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О стратегическом пл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а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нировании в Российской Федерации</w:t>
      </w:r>
      <w:r w:rsidRPr="009D501D">
        <w:t>"</w:t>
      </w:r>
      <w:r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9D501D" w:rsidRPr="009D501D" w:rsidRDefault="009D501D" w:rsidP="009D501D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 xml:space="preserve">Федеральный закон от 13 июля 2015 г. № 218-ФЗ </w:t>
      </w:r>
      <w:r w:rsidRPr="009D501D">
        <w:t>"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О государственной р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е</w:t>
      </w:r>
      <w:r w:rsidRPr="009D501D">
        <w:rPr>
          <w:rFonts w:eastAsia="TimesNewRomanPSMT"/>
          <w:color w:val="000000"/>
          <w:sz w:val="28"/>
          <w:szCs w:val="28"/>
          <w:lang w:eastAsia="en-US" w:bidi="en-US"/>
        </w:rPr>
        <w:t>гистрации недвижимости</w:t>
      </w:r>
      <w:r w:rsidRPr="009D501D">
        <w:t>"</w:t>
      </w:r>
      <w:r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CB5183" w:rsidRPr="009D501D" w:rsidRDefault="00CB5183" w:rsidP="009D501D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501D">
        <w:rPr>
          <w:rFonts w:ascii="Times New Roman" w:eastAsia="Calibri" w:hAnsi="Times New Roman" w:cs="Times New Roman"/>
          <w:sz w:val="28"/>
          <w:szCs w:val="28"/>
          <w:lang w:eastAsia="en-US"/>
        </w:rPr>
        <w:t>Закона Хабаровского края от 29 июня 2011 г. № 94 «О Контрольно-счетной палате Хабаровского края»</w:t>
      </w:r>
      <w:r w:rsidR="00075B61" w:rsidRPr="009D50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0D74" w:rsidRPr="009D501D" w:rsidRDefault="009D501D" w:rsidP="009250DE">
      <w:pPr>
        <w:pStyle w:val="a5"/>
        <w:numPr>
          <w:ilvl w:val="0"/>
          <w:numId w:val="5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>
        <w:rPr>
          <w:rFonts w:eastAsia="TimesNewRomanPSMT"/>
          <w:color w:val="000000"/>
          <w:sz w:val="28"/>
          <w:szCs w:val="28"/>
          <w:lang w:eastAsia="en-US" w:bidi="en-US"/>
        </w:rPr>
        <w:t>П</w:t>
      </w:r>
      <w:r w:rsidR="00E80D74" w:rsidRPr="009D501D">
        <w:rPr>
          <w:rFonts w:eastAsia="TimesNewRomanPSMT"/>
          <w:color w:val="000000"/>
          <w:sz w:val="28"/>
          <w:szCs w:val="28"/>
          <w:lang w:eastAsia="en-US" w:bidi="en-US"/>
        </w:rPr>
        <w:t xml:space="preserve">остановление Правительства Российской Федерации от 2 августа 2010 г. № 588 </w:t>
      </w:r>
      <w:r w:rsidR="00E80D74" w:rsidRPr="009D501D">
        <w:t>"</w:t>
      </w:r>
      <w:r w:rsidR="00E80D74" w:rsidRPr="009D501D">
        <w:rPr>
          <w:rFonts w:eastAsia="TimesNewRomanPSMT"/>
          <w:color w:val="000000"/>
          <w:sz w:val="28"/>
          <w:szCs w:val="28"/>
          <w:lang w:eastAsia="en-US" w:bidi="en-US"/>
        </w:rPr>
        <w:t xml:space="preserve">Об утверждении </w:t>
      </w:r>
      <w:r w:rsidR="009250DE">
        <w:rPr>
          <w:rFonts w:eastAsia="TimesNewRomanPSMT"/>
          <w:color w:val="000000"/>
          <w:sz w:val="28"/>
          <w:szCs w:val="28"/>
          <w:lang w:eastAsia="en-US" w:bidi="en-US"/>
        </w:rPr>
        <w:t>П</w:t>
      </w:r>
      <w:r w:rsidR="00E80D74" w:rsidRPr="009D501D">
        <w:rPr>
          <w:rFonts w:eastAsia="TimesNewRomanPSMT"/>
          <w:color w:val="000000"/>
          <w:sz w:val="28"/>
          <w:szCs w:val="28"/>
          <w:lang w:eastAsia="en-US" w:bidi="en-US"/>
        </w:rPr>
        <w:t>орядка разработки, реализации и оценки эффективности государственных программ Российской Федерации</w:t>
      </w:r>
      <w:r w:rsidR="00E80D74" w:rsidRPr="009D501D">
        <w:t>"</w:t>
      </w:r>
      <w:r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7116B7" w:rsidRDefault="007116B7" w:rsidP="009D501D">
      <w:pPr>
        <w:pStyle w:val="ConsPlusNormal"/>
        <w:tabs>
          <w:tab w:val="left" w:pos="1134"/>
        </w:tabs>
        <w:ind w:left="709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7114" w:rsidRPr="00CB5183" w:rsidRDefault="00297114" w:rsidP="00297114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5183" w:rsidRPr="002337AF" w:rsidRDefault="00CB5183" w:rsidP="002337AF">
      <w:pPr>
        <w:widowControl w:val="0"/>
        <w:tabs>
          <w:tab w:val="left" w:pos="567"/>
          <w:tab w:val="left" w:pos="1134"/>
        </w:tabs>
        <w:jc w:val="both"/>
        <w:rPr>
          <w:spacing w:val="-6"/>
          <w:sz w:val="28"/>
          <w:szCs w:val="28"/>
          <w:lang w:eastAsia="ar-SA"/>
        </w:rPr>
      </w:pPr>
    </w:p>
    <w:p w:rsidR="00456DDB" w:rsidRPr="003D4C6A" w:rsidRDefault="00456DDB" w:rsidP="00456DDB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</w:p>
    <w:p w:rsidR="000B3783" w:rsidRPr="00782793" w:rsidRDefault="000B3783" w:rsidP="000B3783">
      <w:pPr>
        <w:spacing w:line="240" w:lineRule="exact"/>
        <w:jc w:val="center"/>
        <w:rPr>
          <w:b/>
          <w:color w:val="000000"/>
          <w:sz w:val="22"/>
          <w:szCs w:val="22"/>
        </w:rPr>
      </w:pPr>
    </w:p>
    <w:sectPr w:rsidR="000B3783" w:rsidRPr="00782793" w:rsidSect="00FB4439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63" w:rsidRDefault="00E37663">
      <w:r>
        <w:separator/>
      </w:r>
    </w:p>
  </w:endnote>
  <w:endnote w:type="continuationSeparator" w:id="0">
    <w:p w:rsidR="00E37663" w:rsidRDefault="00E3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63" w:rsidRDefault="00E37663">
      <w:r>
        <w:separator/>
      </w:r>
    </w:p>
  </w:footnote>
  <w:footnote w:type="continuationSeparator" w:id="0">
    <w:p w:rsidR="00E37663" w:rsidRDefault="00E37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222"/>
      <w:docPartObj>
        <w:docPartGallery w:val="Page Numbers (Top of Page)"/>
        <w:docPartUnique/>
      </w:docPartObj>
    </w:sdtPr>
    <w:sdtEndPr/>
    <w:sdtContent>
      <w:p w:rsidR="00E37663" w:rsidRDefault="00E3766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663" w:rsidRDefault="00E376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B8D"/>
    <w:multiLevelType w:val="hybridMultilevel"/>
    <w:tmpl w:val="71AAECE8"/>
    <w:lvl w:ilvl="0" w:tplc="04823B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B1F9C"/>
    <w:multiLevelType w:val="multilevel"/>
    <w:tmpl w:val="CBD8B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6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6A541B"/>
    <w:multiLevelType w:val="hybridMultilevel"/>
    <w:tmpl w:val="0A944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84C49"/>
    <w:multiLevelType w:val="hybridMultilevel"/>
    <w:tmpl w:val="225CA366"/>
    <w:lvl w:ilvl="0" w:tplc="F85EC31E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357C"/>
    <w:multiLevelType w:val="hybridMultilevel"/>
    <w:tmpl w:val="40124D3E"/>
    <w:lvl w:ilvl="0" w:tplc="D7045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D4"/>
    <w:rsid w:val="00011BD4"/>
    <w:rsid w:val="00064D9A"/>
    <w:rsid w:val="00075B61"/>
    <w:rsid w:val="00095E4E"/>
    <w:rsid w:val="000B3783"/>
    <w:rsid w:val="000E1F13"/>
    <w:rsid w:val="00122801"/>
    <w:rsid w:val="00131810"/>
    <w:rsid w:val="001455ED"/>
    <w:rsid w:val="0014651B"/>
    <w:rsid w:val="001A0383"/>
    <w:rsid w:val="001B2125"/>
    <w:rsid w:val="001B2E80"/>
    <w:rsid w:val="001B46E4"/>
    <w:rsid w:val="001C79EC"/>
    <w:rsid w:val="001C7EEF"/>
    <w:rsid w:val="001D32C1"/>
    <w:rsid w:val="001E249B"/>
    <w:rsid w:val="00227F85"/>
    <w:rsid w:val="002337AF"/>
    <w:rsid w:val="00235506"/>
    <w:rsid w:val="00246B4F"/>
    <w:rsid w:val="0025708C"/>
    <w:rsid w:val="00267A59"/>
    <w:rsid w:val="00287429"/>
    <w:rsid w:val="00297114"/>
    <w:rsid w:val="002A0C6F"/>
    <w:rsid w:val="002C0F0E"/>
    <w:rsid w:val="002E1439"/>
    <w:rsid w:val="002F3ABD"/>
    <w:rsid w:val="0030605F"/>
    <w:rsid w:val="00322F06"/>
    <w:rsid w:val="0034102B"/>
    <w:rsid w:val="00387952"/>
    <w:rsid w:val="00395A5C"/>
    <w:rsid w:val="003978CC"/>
    <w:rsid w:val="003B7E0C"/>
    <w:rsid w:val="003D4580"/>
    <w:rsid w:val="003D4C6A"/>
    <w:rsid w:val="003D79E1"/>
    <w:rsid w:val="003F12E0"/>
    <w:rsid w:val="00420B93"/>
    <w:rsid w:val="00425DB8"/>
    <w:rsid w:val="00436FCC"/>
    <w:rsid w:val="00441784"/>
    <w:rsid w:val="004459AC"/>
    <w:rsid w:val="00450CFD"/>
    <w:rsid w:val="00456DDB"/>
    <w:rsid w:val="00462CB4"/>
    <w:rsid w:val="004738CC"/>
    <w:rsid w:val="00477355"/>
    <w:rsid w:val="00492C81"/>
    <w:rsid w:val="00497EDE"/>
    <w:rsid w:val="004D72B0"/>
    <w:rsid w:val="004F073F"/>
    <w:rsid w:val="0051327D"/>
    <w:rsid w:val="00515AAD"/>
    <w:rsid w:val="00521B16"/>
    <w:rsid w:val="0053232F"/>
    <w:rsid w:val="00532C5D"/>
    <w:rsid w:val="00536A43"/>
    <w:rsid w:val="00536ABF"/>
    <w:rsid w:val="00552477"/>
    <w:rsid w:val="00556302"/>
    <w:rsid w:val="00562033"/>
    <w:rsid w:val="0057408A"/>
    <w:rsid w:val="005A62B2"/>
    <w:rsid w:val="005B4050"/>
    <w:rsid w:val="005E2AE0"/>
    <w:rsid w:val="00602D5F"/>
    <w:rsid w:val="00603926"/>
    <w:rsid w:val="00610906"/>
    <w:rsid w:val="0061519E"/>
    <w:rsid w:val="00625BE4"/>
    <w:rsid w:val="00636D66"/>
    <w:rsid w:val="00647BF0"/>
    <w:rsid w:val="00663B75"/>
    <w:rsid w:val="0066487A"/>
    <w:rsid w:val="006652BA"/>
    <w:rsid w:val="00697153"/>
    <w:rsid w:val="006B6DF6"/>
    <w:rsid w:val="006C3B69"/>
    <w:rsid w:val="006C5CC5"/>
    <w:rsid w:val="006F31D9"/>
    <w:rsid w:val="006F70CC"/>
    <w:rsid w:val="00701BE8"/>
    <w:rsid w:val="007116B7"/>
    <w:rsid w:val="00713E45"/>
    <w:rsid w:val="007403B5"/>
    <w:rsid w:val="00764F99"/>
    <w:rsid w:val="00781F99"/>
    <w:rsid w:val="00782793"/>
    <w:rsid w:val="00793A52"/>
    <w:rsid w:val="007A4386"/>
    <w:rsid w:val="007B49DD"/>
    <w:rsid w:val="007B77CD"/>
    <w:rsid w:val="007C2CE1"/>
    <w:rsid w:val="007E04C0"/>
    <w:rsid w:val="007E136C"/>
    <w:rsid w:val="008125DE"/>
    <w:rsid w:val="00814892"/>
    <w:rsid w:val="0082087A"/>
    <w:rsid w:val="008328F5"/>
    <w:rsid w:val="00836584"/>
    <w:rsid w:val="0086742D"/>
    <w:rsid w:val="008736F9"/>
    <w:rsid w:val="008806BD"/>
    <w:rsid w:val="00883193"/>
    <w:rsid w:val="008860C2"/>
    <w:rsid w:val="00893DF8"/>
    <w:rsid w:val="008C21C9"/>
    <w:rsid w:val="008E085B"/>
    <w:rsid w:val="008E0A49"/>
    <w:rsid w:val="008F7F70"/>
    <w:rsid w:val="00910AA2"/>
    <w:rsid w:val="009250DE"/>
    <w:rsid w:val="00926F48"/>
    <w:rsid w:val="009314E4"/>
    <w:rsid w:val="00950DD3"/>
    <w:rsid w:val="00980CE4"/>
    <w:rsid w:val="0098523E"/>
    <w:rsid w:val="00993393"/>
    <w:rsid w:val="00993DD2"/>
    <w:rsid w:val="009C5621"/>
    <w:rsid w:val="009D501D"/>
    <w:rsid w:val="009D684A"/>
    <w:rsid w:val="009F0B45"/>
    <w:rsid w:val="00A0589C"/>
    <w:rsid w:val="00A07614"/>
    <w:rsid w:val="00A65E66"/>
    <w:rsid w:val="00A8275E"/>
    <w:rsid w:val="00A94B14"/>
    <w:rsid w:val="00AA46E2"/>
    <w:rsid w:val="00AB02DD"/>
    <w:rsid w:val="00AC181B"/>
    <w:rsid w:val="00AC3B71"/>
    <w:rsid w:val="00AE337E"/>
    <w:rsid w:val="00AE558A"/>
    <w:rsid w:val="00AF1FCA"/>
    <w:rsid w:val="00B12B70"/>
    <w:rsid w:val="00B165B5"/>
    <w:rsid w:val="00B24D0A"/>
    <w:rsid w:val="00B27FB3"/>
    <w:rsid w:val="00B374C1"/>
    <w:rsid w:val="00B47D28"/>
    <w:rsid w:val="00B7787C"/>
    <w:rsid w:val="00B90EF0"/>
    <w:rsid w:val="00B9269F"/>
    <w:rsid w:val="00BE215C"/>
    <w:rsid w:val="00C02F55"/>
    <w:rsid w:val="00C05060"/>
    <w:rsid w:val="00C10422"/>
    <w:rsid w:val="00C32D43"/>
    <w:rsid w:val="00C526A3"/>
    <w:rsid w:val="00C650DE"/>
    <w:rsid w:val="00C9130E"/>
    <w:rsid w:val="00C9370A"/>
    <w:rsid w:val="00CA4460"/>
    <w:rsid w:val="00CA7AEF"/>
    <w:rsid w:val="00CB5183"/>
    <w:rsid w:val="00CC02FD"/>
    <w:rsid w:val="00CC7D70"/>
    <w:rsid w:val="00CE312B"/>
    <w:rsid w:val="00D0497D"/>
    <w:rsid w:val="00D054EF"/>
    <w:rsid w:val="00D15ACB"/>
    <w:rsid w:val="00D45388"/>
    <w:rsid w:val="00D6106C"/>
    <w:rsid w:val="00DC26DC"/>
    <w:rsid w:val="00E13981"/>
    <w:rsid w:val="00E31DF8"/>
    <w:rsid w:val="00E35AF7"/>
    <w:rsid w:val="00E37663"/>
    <w:rsid w:val="00E42B14"/>
    <w:rsid w:val="00E46865"/>
    <w:rsid w:val="00E52668"/>
    <w:rsid w:val="00E5658A"/>
    <w:rsid w:val="00E663CB"/>
    <w:rsid w:val="00E71716"/>
    <w:rsid w:val="00E74C0B"/>
    <w:rsid w:val="00E80D74"/>
    <w:rsid w:val="00E83A13"/>
    <w:rsid w:val="00E9140C"/>
    <w:rsid w:val="00E9558C"/>
    <w:rsid w:val="00EB0AF0"/>
    <w:rsid w:val="00EC1126"/>
    <w:rsid w:val="00EF056D"/>
    <w:rsid w:val="00F122A9"/>
    <w:rsid w:val="00F16221"/>
    <w:rsid w:val="00F35EDD"/>
    <w:rsid w:val="00F428E3"/>
    <w:rsid w:val="00FA6616"/>
    <w:rsid w:val="00FB4439"/>
    <w:rsid w:val="00FC00A2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49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11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981"/>
    <w:pPr>
      <w:ind w:left="720"/>
      <w:contextualSpacing/>
    </w:pPr>
  </w:style>
  <w:style w:type="paragraph" w:styleId="a6">
    <w:name w:val="Body Text Indent"/>
    <w:basedOn w:val="a"/>
    <w:link w:val="a7"/>
    <w:rsid w:val="008E0A49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E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49D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24D0A"/>
    <w:rPr>
      <w:color w:val="800080" w:themeColor="followedHyperlink"/>
      <w:u w:val="single"/>
    </w:rPr>
  </w:style>
  <w:style w:type="paragraph" w:customStyle="1" w:styleId="Iauiue">
    <w:name w:val="Iau?iue"/>
    <w:rsid w:val="005B4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49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11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981"/>
    <w:pPr>
      <w:ind w:left="720"/>
      <w:contextualSpacing/>
    </w:pPr>
  </w:style>
  <w:style w:type="paragraph" w:styleId="a6">
    <w:name w:val="Body Text Indent"/>
    <w:basedOn w:val="a"/>
    <w:link w:val="a7"/>
    <w:rsid w:val="008E0A49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E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49D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24D0A"/>
    <w:rPr>
      <w:color w:val="800080" w:themeColor="followedHyperlink"/>
      <w:u w:val="single"/>
    </w:rPr>
  </w:style>
  <w:style w:type="paragraph" w:customStyle="1" w:styleId="Iauiue">
    <w:name w:val="Iau?iue"/>
    <w:rsid w:val="005B4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F07B6EB4459BC621D1074FB0E58D8423818D4C80A18833BB4CA85643D6C847A79DA5F366EA9987CB90ACD5FD4FJ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F07B6EB4459BC621D1074FB0E58D842382834587AB8833BB4CA85643D6C847A79DA5F366EA9987CB90ACD5FD4FJ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F07B6EB4459BC621D1074FB0E58D842284874485A98833BB4CA85643D6C847A79DA5F366EA9987CB90ACD5FD4FJ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F07B6EB4459BC621D1074FB0E58D84228C824189FEDF31EA19A6534B869257A3D4F1FA79EE8699C88EAC4DJ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7F79-6F0D-4F76-B055-8AAEBA00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Екатерина Эдуардовна</dc:creator>
  <cp:lastModifiedBy>Коршунова Елена Викторовна</cp:lastModifiedBy>
  <cp:revision>5</cp:revision>
  <cp:lastPrinted>2022-03-21T06:23:00Z</cp:lastPrinted>
  <dcterms:created xsi:type="dcterms:W3CDTF">2022-03-21T06:07:00Z</dcterms:created>
  <dcterms:modified xsi:type="dcterms:W3CDTF">2022-03-22T23:57:00Z</dcterms:modified>
</cp:coreProperties>
</file>